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B8AF4" w14:textId="74004D33" w:rsidR="00116161" w:rsidRPr="00116161" w:rsidRDefault="00116161" w:rsidP="00116161">
      <w:pPr>
        <w:tabs>
          <w:tab w:val="center" w:pos="4536"/>
          <w:tab w:val="right" w:pos="8280"/>
          <w:tab w:val="right" w:pos="9639"/>
        </w:tabs>
        <w:spacing w:after="0"/>
        <w:ind w:right="2"/>
        <w:rPr>
          <w:rFonts w:ascii="Arial" w:eastAsia="ＭＳ 明朝" w:hAnsi="Arial"/>
          <w:b/>
          <w:noProof/>
          <w:sz w:val="24"/>
          <w:lang w:val="en-US" w:eastAsia="x-none"/>
        </w:rPr>
      </w:pPr>
      <w:r w:rsidRPr="00116161">
        <w:rPr>
          <w:rFonts w:ascii="Arial" w:eastAsia="ＭＳ 明朝" w:hAnsi="Arial"/>
          <w:b/>
          <w:noProof/>
          <w:sz w:val="24"/>
          <w:lang w:val="en-US" w:eastAsia="ja-JP"/>
        </w:rPr>
        <w:t>3GPP TSG RAN WG1 Meeting #95</w:t>
      </w:r>
      <w:r w:rsidRPr="00116161">
        <w:rPr>
          <w:rFonts w:ascii="Arial" w:eastAsia="ＭＳ 明朝" w:hAnsi="Arial"/>
          <w:b/>
          <w:noProof/>
          <w:sz w:val="24"/>
          <w:lang w:val="en-US" w:eastAsia="ja-JP"/>
        </w:rPr>
        <w:tab/>
      </w:r>
      <w:r w:rsidRPr="00116161">
        <w:rPr>
          <w:rFonts w:ascii="Arial" w:eastAsia="ＭＳ 明朝" w:hAnsi="Arial"/>
          <w:b/>
          <w:noProof/>
          <w:sz w:val="24"/>
          <w:lang w:val="en-US" w:eastAsia="x-none"/>
        </w:rPr>
        <w:tab/>
      </w:r>
      <w:r>
        <w:rPr>
          <w:rFonts w:ascii="Arial" w:eastAsia="ＭＳ 明朝" w:hAnsi="Arial"/>
          <w:b/>
          <w:noProof/>
          <w:sz w:val="24"/>
          <w:lang w:val="en-US" w:eastAsia="x-none"/>
        </w:rPr>
        <w:tab/>
      </w:r>
      <w:r w:rsidR="00DD6093" w:rsidRPr="00DD6093">
        <w:rPr>
          <w:rFonts w:ascii="Arial" w:eastAsia="ＭＳ 明朝" w:hAnsi="Arial"/>
          <w:b/>
          <w:noProof/>
          <w:sz w:val="24"/>
          <w:lang w:val="en-US" w:eastAsia="x-none"/>
        </w:rPr>
        <w:t>R1-1813302</w:t>
      </w:r>
    </w:p>
    <w:p w14:paraId="448EA116" w14:textId="77777777" w:rsidR="00116161" w:rsidRPr="00116161" w:rsidRDefault="00116161" w:rsidP="00116161">
      <w:pPr>
        <w:widowControl w:val="0"/>
        <w:spacing w:after="0"/>
        <w:rPr>
          <w:rFonts w:ascii="Arial" w:eastAsia="ＭＳ 明朝" w:hAnsi="Arial"/>
          <w:b/>
          <w:noProof/>
          <w:sz w:val="24"/>
          <w:lang w:val="en-US" w:eastAsia="x-none"/>
        </w:rPr>
      </w:pPr>
      <w:r w:rsidRPr="00116161">
        <w:rPr>
          <w:rFonts w:ascii="Arial" w:eastAsia="ＭＳ 明朝"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41F894B8" w:rsidR="00A82A63" w:rsidRPr="001212F3" w:rsidRDefault="00172594" w:rsidP="008574EC">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 xml:space="preserve">CR on </w:t>
            </w:r>
            <w:r w:rsidR="00116161">
              <w:rPr>
                <w:rFonts w:eastAsia="ＭＳ 明朝"/>
                <w:lang w:eastAsia="ja-JP"/>
              </w:rPr>
              <w:t xml:space="preserve">collision handling </w:t>
            </w:r>
            <w:r w:rsidR="008574EC">
              <w:rPr>
                <w:rFonts w:eastAsia="ＭＳ 明朝"/>
                <w:lang w:eastAsia="ja-JP"/>
              </w:rPr>
              <w:t>rule for PUCCH and multiple PUSCHs</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1EB05CF" w:rsidR="00A82A63" w:rsidRPr="00D05241" w:rsidRDefault="002B7912" w:rsidP="00406F3A">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ＭＳ 明朝" w:hint="eastAsia"/>
                <w:noProof/>
                <w:lang w:eastAsia="ja-JP"/>
              </w:rPr>
              <w:t>8</w:t>
            </w:r>
            <w:r w:rsidR="00AB0C16">
              <w:rPr>
                <w:noProof/>
              </w:rPr>
              <w:t>-11</w:t>
            </w:r>
            <w:r w:rsidR="00756CD2" w:rsidRPr="003D3F00">
              <w:rPr>
                <w:noProof/>
              </w:rPr>
              <w:t>-</w:t>
            </w:r>
            <w:r w:rsidR="00406F3A">
              <w:rPr>
                <w:rFonts w:eastAsia="ＭＳ 明朝" w:hint="eastAsia"/>
                <w:noProof/>
                <w:lang w:eastAsia="ja-JP"/>
              </w:rPr>
              <w:t>0</w:t>
            </w:r>
            <w:r w:rsidR="006D5357">
              <w:rPr>
                <w:rFonts w:eastAsia="ＭＳ 明朝" w:hint="eastAsia"/>
                <w:noProof/>
                <w:lang w:eastAsia="ja-JP"/>
              </w:rPr>
              <w:t>2</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450B731F" w:rsidR="003445EF" w:rsidRPr="00F03F19" w:rsidRDefault="00DD6093" w:rsidP="00D05241">
            <w:pPr>
              <w:pStyle w:val="CRCoverPage"/>
              <w:spacing w:after="0"/>
              <w:rPr>
                <w:rFonts w:eastAsia="ＭＳ 明朝"/>
                <w:noProof/>
                <w:lang w:eastAsia="ja-JP"/>
              </w:rPr>
            </w:pPr>
            <w:r w:rsidRPr="00DD6093">
              <w:rPr>
                <w:rFonts w:eastAsia="ＭＳ 明朝"/>
                <w:noProof/>
                <w:lang w:eastAsia="ja-JP"/>
              </w:rPr>
              <w:t>The c</w:t>
            </w:r>
            <w:r>
              <w:rPr>
                <w:rFonts w:eastAsia="ＭＳ 明朝"/>
                <w:noProof/>
                <w:lang w:eastAsia="ja-JP"/>
              </w:rPr>
              <w:t xml:space="preserve">urrent specification 38.213 </w:t>
            </w:r>
            <w:r w:rsidRPr="00DD6093">
              <w:rPr>
                <w:rFonts w:eastAsia="ＭＳ 明朝"/>
                <w:noProof/>
                <w:lang w:eastAsia="ja-JP"/>
              </w:rPr>
              <w:t>describes collision handling rules</w:t>
            </w:r>
            <w:r>
              <w:rPr>
                <w:rFonts w:eastAsia="ＭＳ 明朝"/>
                <w:noProof/>
                <w:lang w:eastAsia="ja-JP"/>
              </w:rPr>
              <w:t xml:space="preserve">. In section 9, </w:t>
            </w:r>
            <w:r w:rsidRPr="00DD6093">
              <w:rPr>
                <w:rFonts w:eastAsia="ＭＳ 明朝"/>
                <w:noProof/>
                <w:lang w:eastAsia="ja-JP"/>
              </w:rPr>
              <w:t>which PUSCH UCI is piggybacked on is described when a PUCCH including the UCI is overlapped with multiple PUSCHs and A-CSI is not included in any of the multiple PUSCHs. On the other hand, it seems that there are no descriptions of UE behaviour when a PUCCH including the UCI is overlapped with multiple PUSCHs and A-CSI is included in one of the multiple PUSCHs. Unless clarification of which PUSCH UCI is piggybacked on in this case is introduced, gNB and UE may have different understanding and gNB fails to decode UCI and UL-SCH. Such ambiguity should be avoided.</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5C15D223" w:rsidR="00703CC5" w:rsidRPr="00703CC5" w:rsidRDefault="009B6826" w:rsidP="000F6817">
            <w:pPr>
              <w:pStyle w:val="CRCoverPage"/>
              <w:spacing w:after="0"/>
              <w:rPr>
                <w:rFonts w:eastAsia="ＭＳ 明朝"/>
                <w:noProof/>
                <w:lang w:eastAsia="ja-JP"/>
              </w:rPr>
            </w:pPr>
            <w:r>
              <w:rPr>
                <w:rFonts w:eastAsia="ＭＳ 明朝" w:hint="eastAsia"/>
                <w:noProof/>
                <w:lang w:eastAsia="ja-JP"/>
              </w:rPr>
              <w:t>HARQ-ACK</w:t>
            </w:r>
            <w:r>
              <w:rPr>
                <w:rFonts w:eastAsia="ＭＳ 明朝"/>
                <w:noProof/>
                <w:lang w:eastAsia="ja-JP"/>
              </w:rPr>
              <w:t xml:space="preserve"> on PUCCH</w:t>
            </w:r>
            <w:r>
              <w:rPr>
                <w:rFonts w:eastAsia="ＭＳ 明朝" w:hint="eastAsia"/>
                <w:noProof/>
                <w:lang w:eastAsia="ja-JP"/>
              </w:rPr>
              <w:t xml:space="preserve"> is piggybacked on PUSCH including A-CSI when </w:t>
            </w:r>
            <w:r>
              <w:rPr>
                <w:rFonts w:eastAsia="ＭＳ 明朝"/>
                <w:noProof/>
                <w:lang w:eastAsia="ja-JP"/>
              </w:rPr>
              <w:t>the PUCCH is overlapped with multiple PUSCHs and one of the PUSCHs includes A-CSI report.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5E57D422" w:rsidR="00A82A63" w:rsidRPr="0003687C" w:rsidRDefault="00954A43" w:rsidP="008574EC">
            <w:pPr>
              <w:pStyle w:val="CRCoverPage"/>
              <w:spacing w:after="0"/>
              <w:rPr>
                <w:rFonts w:eastAsia="ＭＳ 明朝"/>
                <w:noProof/>
                <w:lang w:eastAsia="ja-JP"/>
              </w:rPr>
            </w:pPr>
            <w:r>
              <w:rPr>
                <w:rFonts w:eastAsia="ＭＳ 明朝"/>
                <w:noProof/>
                <w:lang w:eastAsia="ja-JP"/>
              </w:rPr>
              <w:t>UE behaviour is unclear when PUCCH is overlapped with multi</w:t>
            </w:r>
            <w:r w:rsidR="008574EC">
              <w:rPr>
                <w:rFonts w:eastAsia="ＭＳ 明朝"/>
                <w:noProof/>
                <w:lang w:eastAsia="ja-JP"/>
              </w:rPr>
              <w:t>ple</w:t>
            </w:r>
            <w:r>
              <w:rPr>
                <w:rFonts w:eastAsia="ＭＳ 明朝"/>
                <w:noProof/>
                <w:lang w:eastAsia="ja-JP"/>
              </w:rPr>
              <w:t xml:space="preserve"> PUSCH</w:t>
            </w:r>
            <w:r w:rsidR="008574EC">
              <w:rPr>
                <w:rFonts w:eastAsia="ＭＳ 明朝"/>
                <w:noProof/>
                <w:lang w:eastAsia="ja-JP"/>
              </w:rPr>
              <w:t>s</w:t>
            </w:r>
            <w:r w:rsidR="009B6826">
              <w:rPr>
                <w:rFonts w:eastAsia="ＭＳ 明朝"/>
                <w:noProof/>
                <w:lang w:eastAsia="ja-JP"/>
              </w:rPr>
              <w:t xml:space="preserve"> and one of the PUSCHs includes A-CSI report</w:t>
            </w:r>
            <w:bookmarkStart w:id="2" w:name="_GoBack"/>
            <w:bookmarkEnd w:id="2"/>
            <w:r>
              <w:rPr>
                <w:rFonts w:eastAsia="ＭＳ 明朝"/>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5D269633" w:rsidR="00A82A63" w:rsidRPr="0003687C" w:rsidRDefault="00116161" w:rsidP="0006148A">
            <w:pPr>
              <w:pStyle w:val="CRCoverPage"/>
              <w:spacing w:after="0"/>
              <w:rPr>
                <w:rFonts w:eastAsia="ＭＳ 明朝"/>
                <w:noProof/>
                <w:lang w:eastAsia="ja-JP"/>
              </w:rPr>
            </w:pPr>
            <w:r>
              <w:rPr>
                <w:rFonts w:eastAsia="ＭＳ 明朝" w:hint="eastAsia"/>
                <w:noProof/>
                <w:lang w:eastAsia="ja-JP"/>
              </w:rPr>
              <w:t>9</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B0C16" w:rsidRPr="003319BD" w:rsidRDefault="00AB0C16" w:rsidP="00AB0C16">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30D734DC" w14:textId="77777777" w:rsidR="00954A43" w:rsidRPr="00954A43" w:rsidRDefault="00954A43" w:rsidP="00954A43">
      <w:pPr>
        <w:keepNext/>
        <w:keepLines/>
        <w:pBdr>
          <w:top w:val="single" w:sz="12" w:space="3" w:color="auto"/>
        </w:pBdr>
        <w:tabs>
          <w:tab w:val="left" w:pos="1134"/>
        </w:tabs>
        <w:spacing w:before="240"/>
        <w:ind w:left="1134" w:hanging="1134"/>
        <w:outlineLvl w:val="0"/>
        <w:rPr>
          <w:rFonts w:ascii="Arial" w:eastAsia="游明朝" w:hAnsi="Arial"/>
          <w:sz w:val="36"/>
        </w:rPr>
      </w:pPr>
      <w:bookmarkStart w:id="7" w:name="_Toc517265052"/>
      <w:bookmarkEnd w:id="3"/>
      <w:bookmarkEnd w:id="4"/>
      <w:bookmarkEnd w:id="5"/>
      <w:bookmarkEnd w:id="6"/>
      <w:r w:rsidRPr="00954A43">
        <w:rPr>
          <w:rFonts w:ascii="Arial" w:eastAsia="游明朝" w:hAnsi="Arial"/>
          <w:sz w:val="36"/>
        </w:rPr>
        <w:t>9</w:t>
      </w:r>
      <w:r w:rsidRPr="00954A43">
        <w:rPr>
          <w:rFonts w:ascii="Arial" w:eastAsia="游明朝" w:hAnsi="Arial" w:hint="eastAsia"/>
          <w:sz w:val="36"/>
        </w:rPr>
        <w:tab/>
      </w:r>
      <w:r w:rsidRPr="00954A43">
        <w:rPr>
          <w:rFonts w:ascii="Arial" w:eastAsia="游明朝" w:hAnsi="Arial" w:cs="Arial"/>
          <w:sz w:val="36"/>
          <w:szCs w:val="36"/>
        </w:rPr>
        <w:t>UE procedure for reporting control information</w:t>
      </w:r>
      <w:bookmarkEnd w:id="7"/>
    </w:p>
    <w:p w14:paraId="4B13B383" w14:textId="77777777" w:rsidR="00954A43" w:rsidRPr="00954A43" w:rsidRDefault="00954A43" w:rsidP="00954A43">
      <w:pPr>
        <w:rPr>
          <w:rFonts w:eastAsia="游明朝"/>
        </w:rPr>
      </w:pPr>
      <w:r w:rsidRPr="00954A43">
        <w:rPr>
          <w:rFonts w:eastAsia="游明朝"/>
        </w:rPr>
        <w:t xml:space="preserve">If a UE is configured with a SCG, the UE shall apply the procedures described in this </w:t>
      </w:r>
      <w:proofErr w:type="spellStart"/>
      <w:r w:rsidRPr="00954A43">
        <w:rPr>
          <w:rFonts w:eastAsia="游明朝"/>
        </w:rPr>
        <w:t>subclause</w:t>
      </w:r>
      <w:proofErr w:type="spellEnd"/>
      <w:r w:rsidRPr="00954A43">
        <w:rPr>
          <w:rFonts w:eastAsia="游明朝"/>
        </w:rPr>
        <w:t xml:space="preserve"> for both MCG and SCG.</w:t>
      </w:r>
    </w:p>
    <w:p w14:paraId="4DDA8F64" w14:textId="77777777" w:rsidR="00954A43" w:rsidRPr="00954A43" w:rsidRDefault="00954A43" w:rsidP="00954A43">
      <w:pPr>
        <w:ind w:left="568" w:hanging="284"/>
        <w:rPr>
          <w:rFonts w:eastAsia="游明朝"/>
          <w:lang w:val="x-none"/>
        </w:rPr>
      </w:pPr>
      <w:r w:rsidRPr="00954A43">
        <w:rPr>
          <w:rFonts w:eastAsia="游明朝"/>
          <w:lang w:val="x-none"/>
        </w:rPr>
        <w:t>-</w:t>
      </w:r>
      <w:r w:rsidRPr="00954A43">
        <w:rPr>
          <w:rFonts w:eastAsia="游明朝"/>
          <w:lang w:val="x-none"/>
        </w:rPr>
        <w:tab/>
        <w:t xml:space="preserve">When the procedures are applied for MCG, the terms </w:t>
      </w:r>
      <w:r w:rsidRPr="00954A43">
        <w:rPr>
          <w:rFonts w:eastAsia="游明朝"/>
          <w:lang w:val="en-US"/>
        </w:rPr>
        <w:t>'secondary cell', 'secondary cells'</w:t>
      </w:r>
      <w:r w:rsidRPr="00954A43">
        <w:rPr>
          <w:rFonts w:eastAsia="游明朝"/>
          <w:lang w:val="x-none"/>
        </w:rPr>
        <w:t xml:space="preserve"> </w:t>
      </w:r>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w:t>
      </w:r>
      <w:r w:rsidRPr="00954A43">
        <w:rPr>
          <w:rFonts w:eastAsia="游明朝"/>
          <w:lang w:val="x-none"/>
        </w:rPr>
        <w:t>serving cell</w:t>
      </w:r>
      <w:r w:rsidRPr="00954A43">
        <w:rPr>
          <w:rFonts w:eastAsia="游明朝"/>
          <w:lang w:val="en-US"/>
        </w:rPr>
        <w:t xml:space="preserve">, </w:t>
      </w:r>
      <w:r w:rsidRPr="00954A43">
        <w:rPr>
          <w:rFonts w:eastAsia="游明朝"/>
          <w:lang w:val="x-none"/>
        </w:rPr>
        <w:t>serving cells belonging to the MCG</w:t>
      </w:r>
      <w:r w:rsidRPr="00954A43">
        <w:rPr>
          <w:rFonts w:eastAsia="游明朝"/>
          <w:lang w:val="en-US"/>
        </w:rPr>
        <w:t xml:space="preserve"> respectively</w:t>
      </w:r>
      <w:r w:rsidRPr="00954A43">
        <w:rPr>
          <w:rFonts w:eastAsia="游明朝"/>
          <w:lang w:val="x-none"/>
        </w:rPr>
        <w:t>.</w:t>
      </w:r>
    </w:p>
    <w:p w14:paraId="54BBD142" w14:textId="77777777" w:rsidR="00954A43" w:rsidRPr="00954A43" w:rsidRDefault="00954A43" w:rsidP="00954A43">
      <w:pPr>
        <w:ind w:left="568" w:hanging="284"/>
        <w:rPr>
          <w:rFonts w:eastAsia="游明朝"/>
          <w:lang w:val="x-none"/>
        </w:rPr>
      </w:pPr>
      <w:r w:rsidRPr="00954A43">
        <w:rPr>
          <w:rFonts w:eastAsia="游明朝"/>
          <w:lang w:val="x-none"/>
        </w:rPr>
        <w:t>-</w:t>
      </w:r>
      <w:r w:rsidRPr="00954A43">
        <w:rPr>
          <w:rFonts w:eastAsia="游明朝"/>
          <w:lang w:val="x-none"/>
        </w:rPr>
        <w:tab/>
        <w:t xml:space="preserve">When the procedures are applied for SCG, the terms </w:t>
      </w:r>
      <w:r w:rsidRPr="00954A43">
        <w:rPr>
          <w:rFonts w:eastAsia="游明朝"/>
          <w:lang w:val="en-US"/>
        </w:rPr>
        <w:t>'secondary cell', 'secondary cells',</w:t>
      </w:r>
      <w:r w:rsidRPr="00954A43">
        <w:rPr>
          <w:rFonts w:eastAsia="游明朝"/>
          <w:lang w:val="x-none"/>
        </w:rPr>
        <w:t xml:space="preserve"> 'serving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(not including </w:t>
      </w:r>
      <w:proofErr w:type="spellStart"/>
      <w:r w:rsidRPr="00954A43">
        <w:rPr>
          <w:rFonts w:eastAsia="游明朝"/>
          <w:lang w:val="en-US"/>
        </w:rPr>
        <w:t>PSCell</w:t>
      </w:r>
      <w:proofErr w:type="spellEnd"/>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serving cells belonging to the SCG</w:t>
      </w:r>
      <w:r w:rsidRPr="00954A43">
        <w:rPr>
          <w:rFonts w:eastAsia="游明朝"/>
          <w:lang w:val="en-US"/>
        </w:rPr>
        <w:t xml:space="preserve"> respectively</w:t>
      </w:r>
      <w:r w:rsidRPr="00954A43">
        <w:rPr>
          <w:rFonts w:eastAsia="游明朝"/>
          <w:lang w:val="x-none"/>
        </w:rPr>
        <w:t xml:space="preserve">. The term 'primary cell' in this clause refers to the </w:t>
      </w:r>
      <w:proofErr w:type="spellStart"/>
      <w:r w:rsidRPr="00954A43">
        <w:rPr>
          <w:rFonts w:eastAsia="游明朝"/>
          <w:lang w:val="x-none"/>
        </w:rPr>
        <w:t>PSCell</w:t>
      </w:r>
      <w:proofErr w:type="spellEnd"/>
      <w:r w:rsidRPr="00954A43">
        <w:rPr>
          <w:rFonts w:eastAsia="游明朝"/>
          <w:lang w:val="x-none"/>
        </w:rPr>
        <w:t xml:space="preserve"> of the SCG.</w:t>
      </w:r>
    </w:p>
    <w:p w14:paraId="4457BA53" w14:textId="77777777" w:rsidR="00954A43" w:rsidRPr="00954A43" w:rsidRDefault="00954A43" w:rsidP="00954A43">
      <w:pPr>
        <w:rPr>
          <w:rFonts w:eastAsia="SimSun"/>
          <w:lang w:eastAsia="zh-CN"/>
        </w:rPr>
      </w:pPr>
      <w:r w:rsidRPr="00954A43">
        <w:rPr>
          <w:rFonts w:eastAsia="游明朝"/>
        </w:rPr>
        <w:t xml:space="preserve">If the UE is configured with a </w:t>
      </w:r>
      <w:r w:rsidRPr="00954A43">
        <w:rPr>
          <w:rFonts w:eastAsia="SimSun" w:hint="eastAsia"/>
          <w:lang w:eastAsia="zh-CN"/>
        </w:rPr>
        <w:t>PUCCH</w:t>
      </w:r>
      <w:r w:rsidRPr="00954A43">
        <w:rPr>
          <w:rFonts w:eastAsia="SimSun"/>
          <w:lang w:eastAsia="zh-CN"/>
        </w:rPr>
        <w:t>-</w:t>
      </w:r>
      <w:proofErr w:type="spellStart"/>
      <w:r w:rsidRPr="00954A43">
        <w:rPr>
          <w:rFonts w:eastAsia="SimSun" w:hint="eastAsia"/>
          <w:lang w:eastAsia="zh-CN"/>
        </w:rPr>
        <w:t>SCell</w:t>
      </w:r>
      <w:proofErr w:type="spellEnd"/>
      <w:r w:rsidRPr="00954A43">
        <w:rPr>
          <w:rFonts w:eastAsia="游明朝"/>
        </w:rPr>
        <w:t xml:space="preserve">, the UE shall apply the procedures described in this clause for both </w:t>
      </w:r>
      <w:r w:rsidRPr="00954A43">
        <w:rPr>
          <w:rFonts w:eastAsia="SimSun" w:hint="eastAsia"/>
          <w:lang w:eastAsia="zh-CN"/>
        </w:rPr>
        <w:t>primary PUCCH group</w:t>
      </w:r>
      <w:r w:rsidRPr="00954A43">
        <w:rPr>
          <w:rFonts w:eastAsia="游明朝"/>
        </w:rPr>
        <w:t xml:space="preserve"> and </w:t>
      </w:r>
      <w:r w:rsidRPr="00954A43">
        <w:rPr>
          <w:rFonts w:eastAsia="SimSun" w:hint="eastAsia"/>
          <w:lang w:eastAsia="zh-CN"/>
        </w:rPr>
        <w:t>secondary PUCCH group</w:t>
      </w:r>
    </w:p>
    <w:p w14:paraId="7493EAD3" w14:textId="77777777" w:rsidR="00954A43" w:rsidRPr="00954A43" w:rsidRDefault="00954A43" w:rsidP="00954A43">
      <w:pPr>
        <w:ind w:left="568" w:hanging="284"/>
        <w:rPr>
          <w:rFonts w:eastAsia="游明朝"/>
          <w:lang w:val="x-none"/>
        </w:rPr>
      </w:pPr>
      <w:r w:rsidRPr="00954A43">
        <w:rPr>
          <w:rFonts w:eastAsia="游明朝"/>
          <w:lang w:val="x-none"/>
        </w:rPr>
        <w:t>-</w:t>
      </w:r>
      <w:r w:rsidRPr="00954A43">
        <w:rPr>
          <w:rFonts w:eastAsia="游明朝"/>
          <w:lang w:val="x-none"/>
        </w:rPr>
        <w:tab/>
        <w:t xml:space="preserve">When the procedures are applied for </w:t>
      </w:r>
      <w:r w:rsidRPr="00954A43">
        <w:rPr>
          <w:rFonts w:eastAsia="SimSun" w:hint="eastAsia"/>
          <w:lang w:val="x-none" w:eastAsia="zh-CN"/>
        </w:rPr>
        <w:t>the primary PUCCH group</w:t>
      </w:r>
      <w:r w:rsidRPr="00954A43">
        <w:rPr>
          <w:rFonts w:eastAsia="游明朝"/>
          <w:lang w:val="x-none"/>
        </w:rPr>
        <w:t xml:space="preserve">, the terms </w:t>
      </w:r>
      <w:r w:rsidRPr="00954A43">
        <w:rPr>
          <w:rFonts w:eastAsia="游明朝"/>
          <w:lang w:val="en-US"/>
        </w:rPr>
        <w:t>'secondary cell', 'secondary cells'</w:t>
      </w:r>
      <w:r w:rsidRPr="00954A43">
        <w:rPr>
          <w:rFonts w:eastAsia="游明朝"/>
          <w:lang w:val="x-none"/>
        </w:rPr>
        <w:t xml:space="preserve"> </w:t>
      </w:r>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belonging to the </w:t>
      </w:r>
      <w:r w:rsidRPr="00954A43">
        <w:rPr>
          <w:rFonts w:eastAsia="SimSun" w:hint="eastAsia"/>
          <w:lang w:val="x-none" w:eastAsia="zh-CN"/>
        </w:rPr>
        <w:t>primary PUCCH group</w:t>
      </w:r>
      <w:r w:rsidRPr="00954A43">
        <w:rPr>
          <w:rFonts w:eastAsia="游明朝"/>
          <w:lang w:val="en-US"/>
        </w:rPr>
        <w:t xml:space="preserve"> respectively</w:t>
      </w:r>
      <w:r w:rsidRPr="00954A43">
        <w:rPr>
          <w:rFonts w:eastAsia="游明朝"/>
          <w:lang w:val="x-none"/>
        </w:rPr>
        <w:t>.</w:t>
      </w:r>
    </w:p>
    <w:p w14:paraId="69A49756" w14:textId="77777777" w:rsidR="00954A43" w:rsidRPr="00954A43" w:rsidRDefault="00954A43" w:rsidP="00954A43">
      <w:pPr>
        <w:ind w:left="568" w:hanging="284"/>
        <w:rPr>
          <w:rFonts w:eastAsia="游明朝"/>
          <w:lang w:val="en-US"/>
        </w:rPr>
      </w:pPr>
      <w:r w:rsidRPr="00954A43">
        <w:rPr>
          <w:rFonts w:eastAsia="游明朝"/>
          <w:lang w:val="x-none"/>
        </w:rPr>
        <w:t>-</w:t>
      </w:r>
      <w:r w:rsidRPr="00954A43">
        <w:rPr>
          <w:rFonts w:eastAsia="游明朝"/>
          <w:lang w:val="x-none"/>
        </w:rPr>
        <w:tab/>
        <w:t xml:space="preserve">When the procedures are applied for </w:t>
      </w:r>
      <w:r w:rsidRPr="00954A43">
        <w:rPr>
          <w:rFonts w:eastAsia="SimSun" w:hint="eastAsia"/>
          <w:lang w:val="x-none" w:eastAsia="zh-CN"/>
        </w:rPr>
        <w:t>secondary PUCCH group</w:t>
      </w:r>
      <w:r w:rsidRPr="00954A43">
        <w:rPr>
          <w:rFonts w:eastAsia="游明朝"/>
          <w:lang w:val="x-none"/>
        </w:rPr>
        <w:t xml:space="preserve">, the terms </w:t>
      </w:r>
      <w:r w:rsidRPr="00954A43">
        <w:rPr>
          <w:rFonts w:eastAsia="游明朝"/>
          <w:lang w:val="en-US"/>
        </w:rPr>
        <w:t>'secondary cell', 'secondary cells',</w:t>
      </w:r>
      <w:r w:rsidRPr="00954A43">
        <w:rPr>
          <w:rFonts w:eastAsia="游明朝"/>
          <w:lang w:val="x-none"/>
        </w:rPr>
        <w:t xml:space="preserve"> 'serving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(not including </w:t>
      </w:r>
      <w:r w:rsidRPr="00954A43">
        <w:rPr>
          <w:rFonts w:eastAsia="SimSun" w:hint="eastAsia"/>
          <w:lang w:val="en-US" w:eastAsia="zh-CN"/>
        </w:rPr>
        <w:t>the PUCCH</w:t>
      </w:r>
      <w:r w:rsidRPr="00954A43">
        <w:rPr>
          <w:rFonts w:eastAsia="SimSun"/>
          <w:lang w:val="en-US" w:eastAsia="zh-CN"/>
        </w:rPr>
        <w:t>-</w:t>
      </w:r>
      <w:proofErr w:type="spellStart"/>
      <w:r w:rsidRPr="00954A43">
        <w:rPr>
          <w:rFonts w:eastAsia="SimSun" w:hint="eastAsia"/>
          <w:lang w:val="en-US" w:eastAsia="zh-CN"/>
        </w:rPr>
        <w:t>SCell</w:t>
      </w:r>
      <w:proofErr w:type="spellEnd"/>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belonging to the </w:t>
      </w:r>
      <w:r w:rsidRPr="00954A43">
        <w:rPr>
          <w:rFonts w:eastAsia="SimSun" w:hint="eastAsia"/>
          <w:lang w:val="x-none" w:eastAsia="zh-CN"/>
        </w:rPr>
        <w:t>secondary PUCCH group</w:t>
      </w:r>
      <w:r w:rsidRPr="00954A43">
        <w:rPr>
          <w:rFonts w:eastAsia="游明朝"/>
          <w:lang w:val="en-US"/>
        </w:rPr>
        <w:t xml:space="preserve"> respectively</w:t>
      </w:r>
      <w:r w:rsidRPr="00954A43">
        <w:rPr>
          <w:rFonts w:eastAsia="游明朝"/>
          <w:lang w:val="x-none"/>
        </w:rPr>
        <w:t xml:space="preserve">. The term 'primary cell' in this clause refers to the </w:t>
      </w:r>
      <w:r w:rsidRPr="00954A43">
        <w:rPr>
          <w:rFonts w:eastAsia="SimSun" w:hint="eastAsia"/>
          <w:lang w:val="x-none" w:eastAsia="zh-CN"/>
        </w:rPr>
        <w:t>PUCCH</w:t>
      </w:r>
      <w:r w:rsidRPr="00954A43">
        <w:rPr>
          <w:rFonts w:eastAsia="SimSun"/>
          <w:lang w:val="x-none" w:eastAsia="zh-CN"/>
        </w:rPr>
        <w:t>-</w:t>
      </w:r>
      <w:proofErr w:type="spellStart"/>
      <w:r w:rsidRPr="00954A43">
        <w:rPr>
          <w:rFonts w:eastAsia="SimSun" w:hint="eastAsia"/>
          <w:lang w:val="x-none" w:eastAsia="zh-CN"/>
        </w:rPr>
        <w:t>SCell</w:t>
      </w:r>
      <w:proofErr w:type="spellEnd"/>
      <w:r w:rsidRPr="00954A43">
        <w:rPr>
          <w:rFonts w:eastAsia="游明朝"/>
          <w:lang w:val="x-none"/>
        </w:rPr>
        <w:t xml:space="preserve"> of the </w:t>
      </w:r>
      <w:r w:rsidRPr="00954A43">
        <w:rPr>
          <w:rFonts w:eastAsia="SimSun" w:hint="eastAsia"/>
          <w:lang w:val="x-none" w:eastAsia="zh-CN"/>
        </w:rPr>
        <w:t>secondary PUCCH group</w:t>
      </w:r>
      <w:r w:rsidRPr="00954A43">
        <w:rPr>
          <w:rFonts w:eastAsia="游明朝"/>
          <w:lang w:val="x-none"/>
        </w:rPr>
        <w:t>.</w:t>
      </w:r>
    </w:p>
    <w:p w14:paraId="6A4EB3A7" w14:textId="77777777" w:rsidR="00954A43" w:rsidRPr="00954A43" w:rsidRDefault="00954A43" w:rsidP="00954A43">
      <w:pPr>
        <w:rPr>
          <w:rFonts w:eastAsia="游明朝"/>
        </w:rPr>
      </w:pPr>
      <w:r w:rsidRPr="00954A43">
        <w:rPr>
          <w:rFonts w:eastAsia="游明朝"/>
          <w:lang w:eastAsia="zh-CN"/>
        </w:rPr>
        <w:t>If a UE would transmit on a serving cell a PUSCH without UL-SCH that overlaps with a PUCCH transmission on the serving cell that includes positive SR information, the UE does not transmit the PUSCH</w:t>
      </w:r>
      <w:r w:rsidRPr="00954A43">
        <w:rPr>
          <w:rFonts w:eastAsia="游明朝"/>
        </w:rPr>
        <w:t xml:space="preserve">. </w:t>
      </w:r>
    </w:p>
    <w:p w14:paraId="684EFFB5" w14:textId="77777777" w:rsidR="00954A43" w:rsidRPr="00954A43" w:rsidRDefault="00954A43" w:rsidP="00954A43">
      <w:pPr>
        <w:rPr>
          <w:rFonts w:eastAsia="游明朝"/>
        </w:rPr>
      </w:pPr>
      <w:r w:rsidRPr="00954A43">
        <w:rPr>
          <w:rFonts w:eastAsia="游明朝"/>
        </w:rPr>
        <w:t>If a UE would transmit CSI reports on overlapping physical channels, the UE applies the priority rules described in TS 38 .214 for the multiplexing of CSI reports.</w:t>
      </w:r>
    </w:p>
    <w:p w14:paraId="39B4AE20" w14:textId="77777777" w:rsidR="00954A43" w:rsidRPr="00954A43" w:rsidRDefault="00954A43" w:rsidP="00954A43">
      <w:pPr>
        <w:rPr>
          <w:rFonts w:eastAsia="游明朝"/>
          <w:lang w:val="en-US"/>
        </w:rPr>
      </w:pPr>
      <w:r w:rsidRPr="00954A43">
        <w:rPr>
          <w:rFonts w:eastAsia="游明朝"/>
          <w:lang w:val="en-US"/>
        </w:rPr>
        <w:t xml:space="preserve">If a UE </w:t>
      </w:r>
    </w:p>
    <w:p w14:paraId="6388E6A0" w14:textId="77777777" w:rsidR="00954A43" w:rsidRPr="00954A43" w:rsidRDefault="00954A43" w:rsidP="00954A43">
      <w:pPr>
        <w:ind w:left="560" w:hanging="276"/>
        <w:rPr>
          <w:rFonts w:eastAsia="游明朝"/>
          <w:lang w:val="en-US"/>
        </w:rPr>
      </w:pPr>
      <w:r w:rsidRPr="00954A43">
        <w:rPr>
          <w:rFonts w:eastAsia="游明朝"/>
        </w:rPr>
        <w:t>-</w:t>
      </w:r>
      <w:r w:rsidRPr="00954A43">
        <w:rPr>
          <w:rFonts w:eastAsia="游明朝"/>
        </w:rPr>
        <w:tab/>
      </w:r>
      <w:r w:rsidRPr="00954A43">
        <w:rPr>
          <w:rFonts w:eastAsia="游明朝"/>
          <w:lang w:val="en-US"/>
        </w:rPr>
        <w:t xml:space="preserve">would multiplex UCI in a PUCCH transmission that overlaps with a PUSCH transmission, and </w:t>
      </w:r>
    </w:p>
    <w:p w14:paraId="160482A3" w14:textId="77777777" w:rsidR="00954A43" w:rsidRPr="00954A43" w:rsidRDefault="00954A43" w:rsidP="00954A43">
      <w:pPr>
        <w:ind w:left="560" w:hanging="276"/>
        <w:rPr>
          <w:rFonts w:eastAsia="游明朝"/>
          <w:lang w:val="en-US"/>
        </w:rPr>
      </w:pPr>
      <w:r w:rsidRPr="00954A43">
        <w:rPr>
          <w:rFonts w:eastAsia="游明朝"/>
        </w:rPr>
        <w:t>-</w:t>
      </w:r>
      <w:r w:rsidRPr="00954A43">
        <w:rPr>
          <w:rFonts w:eastAsia="游明朝"/>
        </w:rPr>
        <w:tab/>
      </w:r>
      <w:r w:rsidRPr="00954A43">
        <w:rPr>
          <w:rFonts w:eastAsia="游明朝"/>
          <w:lang w:val="en-US"/>
        </w:rPr>
        <w:t xml:space="preserve">the PUSCH and PUCCH transmissions fulfill the conditions in </w:t>
      </w:r>
      <w:proofErr w:type="spellStart"/>
      <w:r w:rsidRPr="00954A43">
        <w:rPr>
          <w:rFonts w:eastAsia="游明朝"/>
          <w:lang w:val="en-US"/>
        </w:rPr>
        <w:t>Subclause</w:t>
      </w:r>
      <w:proofErr w:type="spellEnd"/>
      <w:r w:rsidRPr="00954A43">
        <w:rPr>
          <w:rFonts w:eastAsia="游明朝"/>
          <w:lang w:val="en-US"/>
        </w:rPr>
        <w:t xml:space="preserve"> 9.2.5 for UCI multiplexing, </w:t>
      </w:r>
    </w:p>
    <w:p w14:paraId="46145A04" w14:textId="77777777" w:rsidR="00954A43" w:rsidRPr="00954A43" w:rsidRDefault="00954A43" w:rsidP="00954A43">
      <w:pPr>
        <w:rPr>
          <w:rFonts w:eastAsia="游明朝"/>
          <w:lang w:val="en-US"/>
        </w:rPr>
      </w:pPr>
      <w:r w:rsidRPr="00954A43">
        <w:rPr>
          <w:rFonts w:eastAsia="游明朝"/>
          <w:lang w:val="en-US"/>
        </w:rPr>
        <w:t xml:space="preserve">the UE </w:t>
      </w:r>
    </w:p>
    <w:p w14:paraId="15CE2B24" w14:textId="77777777" w:rsidR="00954A43" w:rsidRPr="00954A43" w:rsidRDefault="00954A43" w:rsidP="00954A43">
      <w:pPr>
        <w:ind w:left="568" w:hanging="284"/>
        <w:rPr>
          <w:rFonts w:eastAsia="游明朝"/>
          <w:lang w:val="en-US"/>
        </w:rPr>
      </w:pPr>
      <w:r w:rsidRPr="00954A43">
        <w:rPr>
          <w:rFonts w:eastAsia="游明朝"/>
          <w:lang w:val="x-none"/>
        </w:rPr>
        <w:t>-</w:t>
      </w:r>
      <w:r w:rsidRPr="00954A43">
        <w:rPr>
          <w:rFonts w:eastAsia="游明朝"/>
          <w:lang w:val="x-none"/>
        </w:rPr>
        <w:tab/>
      </w:r>
      <w:r w:rsidRPr="00954A43">
        <w:rPr>
          <w:rFonts w:eastAsia="游明朝"/>
          <w:lang w:val="en-US"/>
        </w:rPr>
        <w:t xml:space="preserve">multiplexes only HARQ-ACK information, if any, from the UCI in the PUSCH transmission and does not transmit the PUCCH if the UE multiplexes </w:t>
      </w:r>
      <w:r w:rsidRPr="00954A43">
        <w:rPr>
          <w:rFonts w:eastAsia="游明朝"/>
          <w:lang w:val="x-none"/>
        </w:rPr>
        <w:t>aperiodic or semi-persistent CSI</w:t>
      </w:r>
      <w:r w:rsidRPr="00954A43">
        <w:rPr>
          <w:rFonts w:eastAsia="游明朝"/>
          <w:lang w:val="en-US"/>
        </w:rPr>
        <w:t xml:space="preserve"> reports in the PUSCH</w:t>
      </w:r>
    </w:p>
    <w:p w14:paraId="429B8441" w14:textId="77777777" w:rsidR="00954A43" w:rsidRPr="00954A43" w:rsidRDefault="00954A43" w:rsidP="00954A43">
      <w:pPr>
        <w:ind w:left="568" w:hanging="284"/>
        <w:rPr>
          <w:rFonts w:eastAsia="游明朝"/>
          <w:lang w:val="en-US"/>
        </w:rPr>
      </w:pPr>
      <w:r w:rsidRPr="00954A43">
        <w:rPr>
          <w:rFonts w:eastAsia="游明朝"/>
        </w:rPr>
        <w:t>-</w:t>
      </w:r>
      <w:r w:rsidRPr="00954A43">
        <w:rPr>
          <w:rFonts w:eastAsia="游明朝"/>
        </w:rPr>
        <w:tab/>
      </w:r>
      <w:r w:rsidRPr="00954A43">
        <w:rPr>
          <w:rFonts w:eastAsia="游明朝"/>
          <w:lang w:val="en-US"/>
        </w:rPr>
        <w:t xml:space="preserve">multiplexes only HARQ-ACK information and CSI reports, if any, from the UCI in the PUSCH transmission and does not transmit the PUCCH if the UE does not multiplex </w:t>
      </w:r>
      <w:r w:rsidRPr="00954A43">
        <w:rPr>
          <w:rFonts w:eastAsia="游明朝"/>
        </w:rPr>
        <w:t>aperiodic or semi-persistent CSI</w:t>
      </w:r>
      <w:r w:rsidRPr="00954A43">
        <w:rPr>
          <w:rFonts w:eastAsia="游明朝"/>
          <w:lang w:val="en-US"/>
        </w:rPr>
        <w:t xml:space="preserve"> reports in the PUSCH</w:t>
      </w:r>
    </w:p>
    <w:p w14:paraId="2159B5D5" w14:textId="5E4CEA6A" w:rsidR="00954A43" w:rsidRPr="00954A43" w:rsidRDefault="00954A43" w:rsidP="00954A43">
      <w:pPr>
        <w:rPr>
          <w:rFonts w:eastAsia="游明朝"/>
        </w:rPr>
      </w:pPr>
      <w:r w:rsidRPr="00954A43">
        <w:rPr>
          <w:rFonts w:eastAsia="游明朝"/>
        </w:rPr>
        <w:t xml:space="preserve">A UE </w:t>
      </w:r>
      <w:r w:rsidRPr="00954A43">
        <w:rPr>
          <w:rFonts w:eastAsia="游明朝"/>
          <w:lang w:eastAsia="x-none"/>
        </w:rPr>
        <w:t xml:space="preserve">does not expect to multiplex in a PUSCH transmission in one slot with SCS configuration </w:t>
      </w:r>
      <w:r w:rsidRPr="00954A43">
        <w:rPr>
          <w:rFonts w:eastAsia="游明朝"/>
          <w:position w:val="-10"/>
        </w:rPr>
        <w:object w:dxaOrig="240" w:dyaOrig="300" w14:anchorId="77AD6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8.25pt" o:ole="">
            <v:imagedata r:id="rId12" o:title=""/>
          </v:shape>
          <o:OLEObject Type="Embed" ProgID="Equation.3" ShapeID="_x0000_i1025" DrawAspect="Content" ObjectID="_1602703140" r:id="rId13"/>
        </w:object>
      </w:r>
      <w:r w:rsidRPr="00954A43">
        <w:rPr>
          <w:rFonts w:eastAsia="游明朝"/>
          <w:lang w:eastAsia="x-none"/>
        </w:rPr>
        <w:t xml:space="preserve"> UCI of same type that the UE would transmit in PUCCHs in different slots with SCS configuration </w:t>
      </w:r>
      <w:r w:rsidRPr="00954A43">
        <w:rPr>
          <w:rFonts w:eastAsia="游明朝"/>
          <w:position w:val="-10"/>
        </w:rPr>
        <w:object w:dxaOrig="279" w:dyaOrig="300" w14:anchorId="5351C8D7">
          <v:shape id="_x0000_i1026" type="#_x0000_t75" style="width:13.2pt;height:18.25pt" o:ole="">
            <v:imagedata r:id="rId14" o:title=""/>
          </v:shape>
          <o:OLEObject Type="Embed" ProgID="Equation.3" ShapeID="_x0000_i1026" DrawAspect="Content" ObjectID="_1602703141" r:id="rId15"/>
        </w:object>
      </w:r>
      <w:r w:rsidRPr="00954A43">
        <w:rPr>
          <w:rFonts w:eastAsia="游明朝"/>
        </w:rPr>
        <w:t xml:space="preserve"> if </w:t>
      </w:r>
      <w:r w:rsidRPr="00954A43">
        <w:rPr>
          <w:rFonts w:eastAsia="游明朝"/>
          <w:position w:val="-10"/>
        </w:rPr>
        <w:object w:dxaOrig="660" w:dyaOrig="300" w14:anchorId="0392C689">
          <v:shape id="_x0000_i1027" type="#_x0000_t75" style="width:29.6pt;height:18.25pt" o:ole="">
            <v:imagedata r:id="rId16" o:title=""/>
          </v:shape>
          <o:OLEObject Type="Embed" ProgID="Equation.3" ShapeID="_x0000_i1027" DrawAspect="Content" ObjectID="_1602703142" r:id="rId17"/>
        </w:object>
      </w:r>
      <w:r w:rsidRPr="00954A43">
        <w:rPr>
          <w:rFonts w:eastAsia="游明朝"/>
        </w:rPr>
        <w:t xml:space="preserve">. </w:t>
      </w:r>
    </w:p>
    <w:p w14:paraId="09A1773C" w14:textId="77777777" w:rsidR="00954A43" w:rsidRPr="00954A43" w:rsidRDefault="00954A43" w:rsidP="00954A43">
      <w:pPr>
        <w:rPr>
          <w:rFonts w:eastAsia="游明朝"/>
          <w:lang w:val="en-US" w:eastAsia="x-none"/>
        </w:rPr>
      </w:pPr>
      <w:r w:rsidRPr="00954A43">
        <w:rPr>
          <w:rFonts w:eastAsia="游明朝"/>
          <w:lang w:val="en-US" w:eastAsia="x-none"/>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w:t>
      </w:r>
      <w:r w:rsidRPr="00954A43">
        <w:rPr>
          <w:rFonts w:eastAsia="游明朝"/>
        </w:rPr>
        <w:t xml:space="preserve"> transmission. </w:t>
      </w:r>
    </w:p>
    <w:p w14:paraId="1267FDE2" w14:textId="77777777" w:rsidR="00954A43" w:rsidRPr="00954A43" w:rsidRDefault="00954A43" w:rsidP="00954A43">
      <w:pPr>
        <w:rPr>
          <w:rFonts w:eastAsia="游明朝"/>
        </w:rPr>
      </w:pPr>
      <w:r w:rsidRPr="00954A43">
        <w:rPr>
          <w:rFonts w:eastAsia="游明朝"/>
        </w:rPr>
        <w:t>If a</w:t>
      </w:r>
      <w:r w:rsidRPr="00954A43">
        <w:rPr>
          <w:rFonts w:eastAsia="游明朝" w:hint="eastAsia"/>
        </w:rPr>
        <w:t xml:space="preserve"> UE transmit</w:t>
      </w:r>
      <w:r w:rsidRPr="00954A43">
        <w:rPr>
          <w:rFonts w:eastAsia="游明朝"/>
        </w:rPr>
        <w:t>s</w:t>
      </w:r>
      <w:r w:rsidRPr="00954A43">
        <w:rPr>
          <w:rFonts w:eastAsia="游明朝" w:hint="eastAsia"/>
        </w:rPr>
        <w:t xml:space="preserve"> </w:t>
      </w:r>
      <w:r w:rsidRPr="00954A43">
        <w:rPr>
          <w:rFonts w:eastAsia="游明朝"/>
        </w:rPr>
        <w:t xml:space="preserve">multiple PUSCHs in a slot on respective serving cells that include first PUSCHs that are scheduled by DCI format(s) 0_0 or DCI format(s) 0_1 and second PUSCHs configured by respectives </w:t>
      </w:r>
      <w:r w:rsidRPr="00954A43">
        <w:rPr>
          <w:rFonts w:eastAsia="游明朝"/>
          <w:i/>
          <w:iCs/>
        </w:rPr>
        <w:t>ConfiguredGrantConfig</w:t>
      </w:r>
      <w:r w:rsidRPr="00954A43">
        <w:rPr>
          <w:rFonts w:eastAsia="游明朝"/>
          <w:iCs/>
        </w:rPr>
        <w:t xml:space="preserve"> </w:t>
      </w:r>
      <w:r w:rsidRPr="00954A43">
        <w:rPr>
          <w:rFonts w:eastAsia="游明朝"/>
        </w:rPr>
        <w:t>or</w:t>
      </w:r>
      <w:r w:rsidRPr="00954A43">
        <w:rPr>
          <w:rFonts w:eastAsia="游明朝"/>
          <w:i/>
          <w:iCs/>
        </w:rPr>
        <w:t xml:space="preserve"> semiPersistentOnPUSCH</w:t>
      </w:r>
      <w:r w:rsidRPr="00954A43">
        <w:rPr>
          <w:rFonts w:eastAsia="游明朝"/>
        </w:rPr>
        <w:t>, and the UE would multiplex UCI</w:t>
      </w:r>
      <w:r w:rsidRPr="00954A43">
        <w:rPr>
          <w:rFonts w:eastAsia="游明朝" w:hint="eastAsia"/>
        </w:rPr>
        <w:t xml:space="preserve"> </w:t>
      </w:r>
      <w:r w:rsidRPr="00954A43">
        <w:rPr>
          <w:rFonts w:eastAsia="游明朝"/>
        </w:rPr>
        <w:t xml:space="preserve">in one of the multiple </w:t>
      </w:r>
      <w:r w:rsidRPr="00954A43">
        <w:rPr>
          <w:rFonts w:eastAsia="游明朝" w:hint="eastAsia"/>
        </w:rPr>
        <w:t>PUSCH</w:t>
      </w:r>
      <w:r w:rsidRPr="00954A43">
        <w:rPr>
          <w:rFonts w:eastAsia="游明朝"/>
        </w:rPr>
        <w:t xml:space="preserve">s, and the multiple PUSCHs fulfil the conditions in Subclause 9.2.5 for UCI multiplexing, the UE multiplexes the UCI in a PUSCH from the first PUSCHs. </w:t>
      </w:r>
    </w:p>
    <w:p w14:paraId="71415566" w14:textId="77777777" w:rsidR="008574EC" w:rsidRDefault="00954A43" w:rsidP="00954A43">
      <w:pPr>
        <w:rPr>
          <w:rFonts w:eastAsia="游明朝"/>
        </w:rPr>
      </w:pPr>
      <w:r w:rsidRPr="00954A43">
        <w:rPr>
          <w:rFonts w:eastAsia="游明朝"/>
        </w:rPr>
        <w:lastRenderedPageBreak/>
        <w:t>If a</w:t>
      </w:r>
      <w:r w:rsidRPr="00954A43">
        <w:rPr>
          <w:rFonts w:eastAsia="游明朝" w:hint="eastAsia"/>
        </w:rPr>
        <w:t xml:space="preserve"> UE transmit</w:t>
      </w:r>
      <w:r w:rsidRPr="00954A43">
        <w:rPr>
          <w:rFonts w:eastAsia="游明朝"/>
        </w:rPr>
        <w:t>s</w:t>
      </w:r>
      <w:r w:rsidRPr="00954A43">
        <w:rPr>
          <w:rFonts w:eastAsia="游明朝" w:hint="eastAsia"/>
        </w:rPr>
        <w:t xml:space="preserve"> </w:t>
      </w:r>
      <w:r w:rsidRPr="00954A43">
        <w:rPr>
          <w:rFonts w:eastAsia="游明朝"/>
        </w:rPr>
        <w:t>multiple PUSCHs in a slot on respective serving cells and the UE would multiplex UCI</w:t>
      </w:r>
      <w:r w:rsidRPr="00954A43">
        <w:rPr>
          <w:rFonts w:eastAsia="游明朝" w:hint="eastAsia"/>
        </w:rPr>
        <w:t xml:space="preserve"> </w:t>
      </w:r>
      <w:r w:rsidRPr="00954A43">
        <w:rPr>
          <w:rFonts w:eastAsia="游明朝"/>
        </w:rPr>
        <w:t xml:space="preserve">in one of the multiple </w:t>
      </w:r>
      <w:r w:rsidRPr="00954A43">
        <w:rPr>
          <w:rFonts w:eastAsia="游明朝" w:hint="eastAsia"/>
        </w:rPr>
        <w:t>PUSCH</w:t>
      </w:r>
      <w:r w:rsidRPr="00954A43">
        <w:rPr>
          <w:rFonts w:eastAsia="游明朝"/>
        </w:rPr>
        <w:t>s and</w:t>
      </w:r>
    </w:p>
    <w:p w14:paraId="111FA502" w14:textId="5246711A" w:rsidR="008574EC" w:rsidRDefault="008574EC" w:rsidP="008574EC">
      <w:pPr>
        <w:ind w:left="560" w:hanging="276"/>
        <w:rPr>
          <w:rFonts w:eastAsia="游明朝"/>
          <w:lang w:val="en-AU"/>
        </w:rPr>
      </w:pPr>
      <w:r w:rsidRPr="008574EC">
        <w:rPr>
          <w:rFonts w:eastAsia="游明朝"/>
          <w:color w:val="FF0000"/>
          <w:u w:val="single"/>
        </w:rPr>
        <w:t>-</w:t>
      </w:r>
      <w:r w:rsidR="00954A43" w:rsidRPr="008574EC">
        <w:rPr>
          <w:rFonts w:eastAsia="游明朝"/>
          <w:color w:val="FF0000"/>
          <w:u w:val="single"/>
        </w:rPr>
        <w:t xml:space="preserve"> </w:t>
      </w:r>
      <w:r w:rsidRPr="008574EC">
        <w:rPr>
          <w:rFonts w:eastAsia="游明朝"/>
          <w:color w:val="FF0000"/>
          <w:u w:val="single"/>
        </w:rPr>
        <w:tab/>
        <w:t>if</w:t>
      </w:r>
      <w:r>
        <w:rPr>
          <w:rFonts w:eastAsia="游明朝"/>
        </w:rPr>
        <w:t xml:space="preserve"> </w:t>
      </w:r>
      <w:r w:rsidR="00954A43" w:rsidRPr="00954A43">
        <w:rPr>
          <w:rFonts w:eastAsia="游明朝"/>
        </w:rPr>
        <w:t xml:space="preserve">the UE does not multiplex aperiodic CSI in any of the multiple PUSCHs, the UE multiplexes the UCI in a PUSCH of the serving cell with the smallest </w:t>
      </w:r>
      <w:r w:rsidR="00954A43" w:rsidRPr="00954A43">
        <w:rPr>
          <w:rFonts w:eastAsia="游明朝"/>
          <w:i/>
        </w:rPr>
        <w:t xml:space="preserve">ServCellIndex </w:t>
      </w:r>
      <w:r w:rsidR="00954A43" w:rsidRPr="00954A43">
        <w:rPr>
          <w:rFonts w:eastAsia="游明朝"/>
        </w:rPr>
        <w:t>subject to the conditions in Subclause 9.2.5 for UCI multiplexing being fulfilled</w:t>
      </w:r>
      <w:r w:rsidR="00954A43" w:rsidRPr="00954A43">
        <w:rPr>
          <w:rFonts w:eastAsia="游明朝" w:hint="eastAsia"/>
          <w:lang w:val="en-AU"/>
        </w:rPr>
        <w:t>.</w:t>
      </w:r>
      <w:r w:rsidR="00954A43" w:rsidRPr="00954A43">
        <w:rPr>
          <w:rFonts w:eastAsia="游明朝"/>
          <w:lang w:val="en-AU"/>
        </w:rPr>
        <w:t xml:space="preserve"> If the UE transmits more than one PUSCHs in the slot on the </w:t>
      </w:r>
      <w:r w:rsidR="00954A43" w:rsidRPr="00954A43">
        <w:rPr>
          <w:rFonts w:eastAsia="游明朝"/>
        </w:rPr>
        <w:t xml:space="preserve">serving cell with the smallest </w:t>
      </w:r>
      <w:r w:rsidR="00954A43" w:rsidRPr="00954A43">
        <w:rPr>
          <w:rFonts w:eastAsia="游明朝"/>
          <w:i/>
        </w:rPr>
        <w:t>ServCellIndex</w:t>
      </w:r>
      <w:r w:rsidR="00954A43" w:rsidRPr="00954A43">
        <w:rPr>
          <w:rFonts w:eastAsia="游明朝"/>
        </w:rPr>
        <w:t xml:space="preserve"> that fulfil the conditions in Subclause 9.2.5 for UCI multiplexing, the UE multiplexes the UCI in the earliest PUSCH that the UE transmits in the slot</w:t>
      </w:r>
      <w:r w:rsidR="00954A43" w:rsidRPr="00954A43">
        <w:rPr>
          <w:rFonts w:eastAsia="游明朝" w:hint="eastAsia"/>
          <w:lang w:val="en-AU"/>
        </w:rPr>
        <w:t>.</w:t>
      </w:r>
    </w:p>
    <w:p w14:paraId="736DD8F2" w14:textId="26CB8815" w:rsidR="008574EC" w:rsidRPr="00954A43" w:rsidRDefault="008574EC" w:rsidP="008574EC">
      <w:pPr>
        <w:ind w:left="560" w:hanging="276"/>
        <w:rPr>
          <w:rFonts w:eastAsia="游明朝"/>
          <w:lang w:val="en-US"/>
        </w:rPr>
      </w:pPr>
      <w:r>
        <w:rPr>
          <w:rFonts w:eastAsia="游明朝"/>
          <w:color w:val="FF0000"/>
          <w:u w:val="single"/>
        </w:rPr>
        <w:t>-</w:t>
      </w:r>
      <w:r>
        <w:rPr>
          <w:rFonts w:eastAsia="游明朝"/>
          <w:color w:val="FF0000"/>
          <w:u w:val="single"/>
        </w:rPr>
        <w:tab/>
        <w:t xml:space="preserve">if the UE multiplexes aperiodic CSI in one of the multiple PUSCHs, </w:t>
      </w:r>
      <w:r w:rsidRPr="002B7843">
        <w:rPr>
          <w:rFonts w:eastAsia="游明朝"/>
          <w:color w:val="FF0000"/>
          <w:u w:val="single"/>
          <w:lang w:val="en-AU"/>
        </w:rPr>
        <w:t>the UE multiplexes HARQ-ACK in the UCI in the PUSCH</w:t>
      </w:r>
      <w:r>
        <w:rPr>
          <w:rFonts w:eastAsia="游明朝"/>
          <w:color w:val="FF0000"/>
          <w:u w:val="single"/>
          <w:lang w:val="en-AU"/>
        </w:rPr>
        <w:t xml:space="preserve"> </w:t>
      </w:r>
      <w:r w:rsidRPr="002B7843">
        <w:rPr>
          <w:rFonts w:eastAsia="游明朝"/>
          <w:color w:val="FF0000"/>
          <w:u w:val="single"/>
          <w:lang w:val="en-AU"/>
        </w:rPr>
        <w:t>subject to the conditions in Subclause 9.2.5 for U</w:t>
      </w:r>
      <w:r>
        <w:rPr>
          <w:rFonts w:eastAsia="游明朝"/>
          <w:color w:val="FF0000"/>
          <w:u w:val="single"/>
          <w:lang w:val="en-AU"/>
        </w:rPr>
        <w:t>CI multiplexing being fulfilled.</w:t>
      </w:r>
    </w:p>
    <w:p w14:paraId="63B9F224" w14:textId="55D6D8FB" w:rsidR="00954A43" w:rsidRPr="00954A43" w:rsidRDefault="00954A43" w:rsidP="00954A43">
      <w:pPr>
        <w:rPr>
          <w:rFonts w:eastAsia="游明朝"/>
          <w:lang w:val="en-AU"/>
        </w:rPr>
      </w:pPr>
      <w:r w:rsidRPr="00954A43">
        <w:rPr>
          <w:rFonts w:eastAsia="游明朝"/>
          <w:lang w:val="en-AU"/>
        </w:rPr>
        <w:t xml:space="preserve">If a UE transmits a PUSCH over multiple slots and the UE would transmit a PUCCH with HARQ-ACK information over a single slot and in a slot that overlaps with the PUSCH transmission in one or more slots of the multiple slots, </w:t>
      </w:r>
      <w:r w:rsidRPr="00954A43">
        <w:rPr>
          <w:rFonts w:eastAsia="游明朝"/>
          <w:lang w:val="en-US"/>
        </w:rPr>
        <w:t xml:space="preserve">and the PUSCH transmission in the one or more slots fulfills the conditions in Subclause 9.2.5 for multiplexing the HARQ-ACK information, </w:t>
      </w:r>
      <w:r w:rsidRPr="00954A43">
        <w:rPr>
          <w:rFonts w:eastAsia="游明朝"/>
          <w:lang w:val="en-AU"/>
        </w:rPr>
        <w:t>the UE multiplexes the HARQ-ACK information in the PUSCH transmission in the one or more slots. The UE does not multiplex HARQ-ACK information in the PUSCH transmission in a slot from the multiple slots if the UE would not transmit a single-slot PUCCH with HARQ-ACK information</w:t>
      </w:r>
      <w:r>
        <w:rPr>
          <w:rFonts w:eastAsia="游明朝"/>
          <w:lang w:val="en-AU"/>
        </w:rPr>
        <w:t xml:space="preserve"> </w:t>
      </w:r>
      <w:r w:rsidRPr="00954A43">
        <w:rPr>
          <w:rFonts w:eastAsia="游明朝"/>
          <w:lang w:val="en-AU"/>
        </w:rPr>
        <w:t>in the slot in case the PUSCH transmission was absent.</w:t>
      </w:r>
    </w:p>
    <w:p w14:paraId="6F8B289D" w14:textId="77777777" w:rsidR="00954A43" w:rsidRPr="00954A43" w:rsidRDefault="00954A43" w:rsidP="00954A43">
      <w:pPr>
        <w:rPr>
          <w:rFonts w:eastAsia="游明朝"/>
          <w:lang w:val="en-AU"/>
        </w:rPr>
      </w:pPr>
      <w:r w:rsidRPr="00954A43">
        <w:rPr>
          <w:rFonts w:eastAsia="游明朝"/>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48A2118F" w14:textId="77777777" w:rsidR="00954A43" w:rsidRPr="00954A43" w:rsidRDefault="00954A43" w:rsidP="00954A43">
      <w:pPr>
        <w:rPr>
          <w:rFonts w:eastAsia="游明朝"/>
        </w:rPr>
      </w:pPr>
      <w:r w:rsidRPr="00954A43">
        <w:rPr>
          <w:rFonts w:eastAsia="游明朝"/>
        </w:rPr>
        <w:t>A HARQ-ACK information bit value of 0 represents a negative acknowledgement (NACK) while a HARQ-ACK information bit value of 1 represents a positive acknowledgement (ACK).</w:t>
      </w:r>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BD8D1" w14:textId="77777777" w:rsidR="0085197C" w:rsidRDefault="0085197C" w:rsidP="00A82A63">
      <w:pPr>
        <w:spacing w:after="0"/>
      </w:pPr>
      <w:r>
        <w:separator/>
      </w:r>
    </w:p>
  </w:endnote>
  <w:endnote w:type="continuationSeparator" w:id="0">
    <w:p w14:paraId="468FA304" w14:textId="77777777" w:rsidR="0085197C" w:rsidRDefault="0085197C"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CF945" w14:textId="77777777" w:rsidR="0085197C" w:rsidRDefault="0085197C" w:rsidP="00A82A63">
      <w:pPr>
        <w:spacing w:after="0"/>
      </w:pPr>
      <w:r>
        <w:separator/>
      </w:r>
    </w:p>
  </w:footnote>
  <w:footnote w:type="continuationSeparator" w:id="0">
    <w:p w14:paraId="41BA3421" w14:textId="77777777" w:rsidR="0085197C" w:rsidRDefault="0085197C"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16161"/>
    <w:rsid w:val="001212F3"/>
    <w:rsid w:val="00142751"/>
    <w:rsid w:val="00153B8B"/>
    <w:rsid w:val="00172594"/>
    <w:rsid w:val="00172793"/>
    <w:rsid w:val="001910EA"/>
    <w:rsid w:val="001A013D"/>
    <w:rsid w:val="001A4DE5"/>
    <w:rsid w:val="001D13E6"/>
    <w:rsid w:val="001F7D6C"/>
    <w:rsid w:val="00216CC0"/>
    <w:rsid w:val="0022738D"/>
    <w:rsid w:val="0023572A"/>
    <w:rsid w:val="00261A3E"/>
    <w:rsid w:val="0026507E"/>
    <w:rsid w:val="00277145"/>
    <w:rsid w:val="00280E13"/>
    <w:rsid w:val="00292D23"/>
    <w:rsid w:val="00296E7E"/>
    <w:rsid w:val="002B4FD8"/>
    <w:rsid w:val="002B7912"/>
    <w:rsid w:val="002D23EB"/>
    <w:rsid w:val="002E2D4C"/>
    <w:rsid w:val="003319BD"/>
    <w:rsid w:val="003445EF"/>
    <w:rsid w:val="00353E00"/>
    <w:rsid w:val="0035732A"/>
    <w:rsid w:val="00363877"/>
    <w:rsid w:val="0036598F"/>
    <w:rsid w:val="003678D4"/>
    <w:rsid w:val="003734EA"/>
    <w:rsid w:val="003934B4"/>
    <w:rsid w:val="003B2E83"/>
    <w:rsid w:val="003C6A3C"/>
    <w:rsid w:val="003C74E6"/>
    <w:rsid w:val="003D3F00"/>
    <w:rsid w:val="003D5C1E"/>
    <w:rsid w:val="00406F3A"/>
    <w:rsid w:val="00416553"/>
    <w:rsid w:val="00430DA2"/>
    <w:rsid w:val="00443064"/>
    <w:rsid w:val="0045540B"/>
    <w:rsid w:val="0049537A"/>
    <w:rsid w:val="004A47D9"/>
    <w:rsid w:val="004B3735"/>
    <w:rsid w:val="004E7374"/>
    <w:rsid w:val="004F29F7"/>
    <w:rsid w:val="00500E28"/>
    <w:rsid w:val="00515B8A"/>
    <w:rsid w:val="00527756"/>
    <w:rsid w:val="00536570"/>
    <w:rsid w:val="005402BC"/>
    <w:rsid w:val="00552E2E"/>
    <w:rsid w:val="00570028"/>
    <w:rsid w:val="005D095C"/>
    <w:rsid w:val="005F1616"/>
    <w:rsid w:val="00643AC3"/>
    <w:rsid w:val="0064582C"/>
    <w:rsid w:val="00652B49"/>
    <w:rsid w:val="00681718"/>
    <w:rsid w:val="006A06E8"/>
    <w:rsid w:val="006A10A6"/>
    <w:rsid w:val="006B3385"/>
    <w:rsid w:val="006D5357"/>
    <w:rsid w:val="006F59E6"/>
    <w:rsid w:val="00703CC5"/>
    <w:rsid w:val="00723920"/>
    <w:rsid w:val="0072749B"/>
    <w:rsid w:val="00731F8F"/>
    <w:rsid w:val="0073341D"/>
    <w:rsid w:val="007370B6"/>
    <w:rsid w:val="00747188"/>
    <w:rsid w:val="00756CD2"/>
    <w:rsid w:val="007A634E"/>
    <w:rsid w:val="007F4BBA"/>
    <w:rsid w:val="0080144F"/>
    <w:rsid w:val="0083533A"/>
    <w:rsid w:val="008456E8"/>
    <w:rsid w:val="00850D03"/>
    <w:rsid w:val="0085197C"/>
    <w:rsid w:val="008574EC"/>
    <w:rsid w:val="00870CB4"/>
    <w:rsid w:val="00874693"/>
    <w:rsid w:val="008A6331"/>
    <w:rsid w:val="00954A43"/>
    <w:rsid w:val="00983C99"/>
    <w:rsid w:val="009957EF"/>
    <w:rsid w:val="009A01BA"/>
    <w:rsid w:val="009B6826"/>
    <w:rsid w:val="009D2C1F"/>
    <w:rsid w:val="009D4224"/>
    <w:rsid w:val="00A0762C"/>
    <w:rsid w:val="00A51FFF"/>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55C46"/>
    <w:rsid w:val="00C92EF5"/>
    <w:rsid w:val="00C95DA6"/>
    <w:rsid w:val="00CB2142"/>
    <w:rsid w:val="00CB539C"/>
    <w:rsid w:val="00CC3B24"/>
    <w:rsid w:val="00CD2899"/>
    <w:rsid w:val="00CE17E4"/>
    <w:rsid w:val="00D05241"/>
    <w:rsid w:val="00D07C49"/>
    <w:rsid w:val="00D141A2"/>
    <w:rsid w:val="00D169D0"/>
    <w:rsid w:val="00D6003F"/>
    <w:rsid w:val="00D60625"/>
    <w:rsid w:val="00D67EDC"/>
    <w:rsid w:val="00DA015F"/>
    <w:rsid w:val="00DB4701"/>
    <w:rsid w:val="00DC46AF"/>
    <w:rsid w:val="00DD6093"/>
    <w:rsid w:val="00DF41A4"/>
    <w:rsid w:val="00E01669"/>
    <w:rsid w:val="00E35AB5"/>
    <w:rsid w:val="00E43F5D"/>
    <w:rsid w:val="00E47CB2"/>
    <w:rsid w:val="00E56613"/>
    <w:rsid w:val="00E636E2"/>
    <w:rsid w:val="00E71604"/>
    <w:rsid w:val="00EA67A7"/>
    <w:rsid w:val="00ED2E1D"/>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qFormat/>
    <w:rsid w:val="00A82A63"/>
  </w:style>
  <w:style w:type="character" w:customStyle="1" w:styleId="af0">
    <w:name w:val="コメント文字列 (文字)"/>
    <w:basedOn w:val="a0"/>
    <w:link w:val="af"/>
    <w:qFormat/>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7B90F-53CF-4C60-8D7C-F2079682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1287</Words>
  <Characters>7338</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NTT DOCOMO, INC.</cp:lastModifiedBy>
  <cp:revision>7</cp:revision>
  <dcterms:created xsi:type="dcterms:W3CDTF">2018-10-30T00:51:00Z</dcterms:created>
  <dcterms:modified xsi:type="dcterms:W3CDTF">2018-11-02T13:30:00Z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(2)P4aqoOAw0Vddeh6nSKv2BWkU47nwNYtljJGBswLM2s0Qgm59o3UZWrRibA4wncGzyCD7IoQ0
FGsNBjZ6eRZsjElHm0qiCqLteu2CG2krvW0OYg29LCRKdGJQRmxj3zpsF9V1T1p6S10eac+/
hGQrLh3RGitQvYDVGomwV3dm4qqhoCj8CID3C0x3VFYawTIVpSIa/u1Cmks8ogQxhzNNp94r
apj04eDRPcrgJRY4jB</vt:lpwstr>
  </property>
  <property fmtid="{D5CDD505-2E9C-101B-9397-08002B2CF9AE}" pid="4" name="_2015_ms_pID_7253431">
    <vt:lpwstr>GEzFInEhsjjmGYBvG1oVeMwtZlicuC8KGv1CGSaD5+3FLpyn1XkLmO
ZqhHxBXGZ5ZgfrYpvPU2sGWW8k3bvG/wbRgEkOoIx+hBtrfcZWvrW9EmuJ0qE9OXgESf8DRm
UF3wD4G0VQDB91kD0JaCSTq6986mwCIPNE1i6hhxv3JF1+yxXmlUbT8ZTwnThsY5XuU=</vt:lpwstr>
  </property>
</Properties>
</file>